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rPr>
          <w:rFonts w:ascii="Nunito SemiBold" w:cs="Nunito SemiBold" w:eastAsia="Nunito SemiBold" w:hAnsi="Nunito SemiBold"/>
          <w:b w:val="0"/>
          <w:color w:val="06262d"/>
        </w:rPr>
      </w:pPr>
      <w:bookmarkStart w:colFirst="0" w:colLast="0" w:name="_heading=h.gjdgxs" w:id="0"/>
      <w:bookmarkEnd w:id="0"/>
      <w:r w:rsidDel="00000000" w:rsidR="00000000" w:rsidRPr="00000000">
        <w:rPr>
          <w:rtl w:val="0"/>
        </w:rPr>
        <w:t xml:space="preserve">Anaconda Messaging</w:t>
      </w:r>
      <w:r w:rsidDel="00000000" w:rsidR="00000000" w:rsidRPr="00000000">
        <w:rPr>
          <w:rtl w:val="0"/>
        </w:rPr>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100" w:line="240" w:lineRule="auto"/>
        <w:ind w:left="0" w:right="0" w:firstLine="0"/>
        <w:jc w:val="left"/>
        <w:rPr/>
      </w:pPr>
      <w:bookmarkStart w:colFirst="0" w:colLast="0" w:name="_heading=h.1fob9te" w:id="2"/>
      <w:bookmarkEnd w:id="2"/>
      <w:r w:rsidDel="00000000" w:rsidR="00000000" w:rsidRPr="00000000">
        <w:rPr>
          <w:rtl w:val="0"/>
        </w:rPr>
        <w:t xml:space="preserve">Boilerplate</w:t>
      </w:r>
    </w:p>
    <w:p w:rsidR="00000000" w:rsidDel="00000000" w:rsidP="00000000" w:rsidRDefault="00000000" w:rsidRPr="00000000" w14:paraId="00000004">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100" w:line="240" w:lineRule="auto"/>
        <w:ind w:left="0" w:right="0" w:firstLine="0"/>
        <w:jc w:val="left"/>
        <w:rPr>
          <w:rFonts w:ascii="Nunito SemiBold" w:cs="Nunito SemiBold" w:eastAsia="Nunito SemiBold" w:hAnsi="Nunito SemiBold"/>
          <w:color w:val="000000"/>
          <w:sz w:val="24"/>
          <w:szCs w:val="24"/>
        </w:rPr>
      </w:pPr>
      <w:bookmarkStart w:colFirst="0" w:colLast="0" w:name="_heading=h.3znysh7" w:id="3"/>
      <w:bookmarkEnd w:id="3"/>
      <w:r w:rsidDel="00000000" w:rsidR="00000000" w:rsidRPr="00000000">
        <w:rPr>
          <w:rFonts w:ascii="Nunito SemiBold" w:cs="Nunito SemiBold" w:eastAsia="Nunito SemiBold" w:hAnsi="Nunito SemiBold"/>
          <w:color w:val="000000"/>
          <w:sz w:val="24"/>
          <w:szCs w:val="24"/>
          <w:rtl w:val="0"/>
        </w:rPr>
        <w:t xml:space="preserve">About Anaconda:</w:t>
      </w:r>
    </w:p>
    <w:p w:rsidR="00000000" w:rsidDel="00000000" w:rsidP="00000000" w:rsidRDefault="00000000" w:rsidRPr="00000000" w14:paraId="00000005">
      <w:pPr>
        <w:spacing w:after="200" w:line="276" w:lineRule="auto"/>
        <w:rPr>
          <w:color w:val="000000"/>
          <w:sz w:val="24"/>
          <w:szCs w:val="24"/>
        </w:rPr>
      </w:pPr>
      <w:r w:rsidDel="00000000" w:rsidR="00000000" w:rsidRPr="00000000">
        <w:rPr>
          <w:color w:val="000000"/>
          <w:sz w:val="24"/>
          <w:szCs w:val="24"/>
          <w:rtl w:val="0"/>
        </w:rPr>
        <w:t xml:space="preserve">With more than 30 million users, Anaconda is the world’s most popular data science platform and the foundation of modern machine learning. We pioneered the use of Python for data science, champion its vibrant community, and continue to steward open-source projects that make tomorrow’s innovations possible. Our enterprise-grade solutions enable corporate, research, and academic institutions around the world to harness the power of open source for competitive advantage, groundbreaking research, and a better world. </w:t>
      </w:r>
    </w:p>
    <w:p w:rsidR="00000000" w:rsidDel="00000000" w:rsidP="00000000" w:rsidRDefault="00000000" w:rsidRPr="00000000" w14:paraId="00000006">
      <w:pPr>
        <w:spacing w:line="276" w:lineRule="auto"/>
        <w:rPr>
          <w:color w:val="000000"/>
          <w:sz w:val="24"/>
          <w:szCs w:val="24"/>
        </w:rPr>
      </w:pPr>
      <w:r w:rsidDel="00000000" w:rsidR="00000000" w:rsidRPr="00000000">
        <w:rPr>
          <w:color w:val="000000"/>
          <w:sz w:val="24"/>
          <w:szCs w:val="24"/>
          <w:rtl w:val="0"/>
        </w:rPr>
        <w:t xml:space="preserve">Visit </w:t>
      </w:r>
      <w:hyperlink r:id="rId7">
        <w:r w:rsidDel="00000000" w:rsidR="00000000" w:rsidRPr="00000000">
          <w:rPr>
            <w:color w:val="1155cc"/>
            <w:sz w:val="24"/>
            <w:szCs w:val="24"/>
            <w:u w:val="single"/>
            <w:rtl w:val="0"/>
          </w:rPr>
          <w:t xml:space="preserve">anaconda.com</w:t>
        </w:r>
      </w:hyperlink>
      <w:r w:rsidDel="00000000" w:rsidR="00000000" w:rsidRPr="00000000">
        <w:rPr>
          <w:color w:val="000000"/>
          <w:sz w:val="24"/>
          <w:szCs w:val="24"/>
          <w:rtl w:val="0"/>
        </w:rPr>
        <w:t xml:space="preserve"> to learn more.</w:t>
      </w:r>
    </w:p>
    <w:p w:rsidR="00000000" w:rsidDel="00000000" w:rsidP="00000000" w:rsidRDefault="00000000" w:rsidRPr="00000000" w14:paraId="00000007">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spacing w:line="276" w:lineRule="auto"/>
        <w:rPr>
          <w:rFonts w:ascii="Nunito SemiBold" w:cs="Nunito SemiBold" w:eastAsia="Nunito SemiBold" w:hAnsi="Nunito SemiBold"/>
          <w:color w:val="43b049"/>
          <w:sz w:val="36"/>
          <w:szCs w:val="36"/>
        </w:rPr>
      </w:pPr>
      <w:r w:rsidDel="00000000" w:rsidR="00000000" w:rsidRPr="00000000">
        <w:rPr>
          <w:rtl w:val="0"/>
        </w:rPr>
      </w:r>
    </w:p>
    <w:p w:rsidR="00000000" w:rsidDel="00000000" w:rsidP="00000000" w:rsidRDefault="00000000" w:rsidRPr="00000000" w14:paraId="00000009">
      <w:pPr>
        <w:spacing w:line="276" w:lineRule="auto"/>
        <w:rPr>
          <w:rFonts w:ascii="Nunito SemiBold" w:cs="Nunito SemiBold" w:eastAsia="Nunito SemiBold" w:hAnsi="Nunito SemiBold"/>
          <w:color w:val="43b049"/>
          <w:sz w:val="36"/>
          <w:szCs w:val="36"/>
        </w:rPr>
      </w:pPr>
      <w:r w:rsidDel="00000000" w:rsidR="00000000" w:rsidRPr="00000000">
        <w:rPr>
          <w:rFonts w:ascii="Nunito SemiBold" w:cs="Nunito SemiBold" w:eastAsia="Nunito SemiBold" w:hAnsi="Nunito SemiBold"/>
          <w:color w:val="43b049"/>
          <w:sz w:val="36"/>
          <w:szCs w:val="36"/>
          <w:rtl w:val="0"/>
        </w:rPr>
        <w:t xml:space="preserve">Company descriptions</w:t>
      </w:r>
    </w:p>
    <w:p w:rsidR="00000000" w:rsidDel="00000000" w:rsidP="00000000" w:rsidRDefault="00000000" w:rsidRPr="00000000" w14:paraId="0000000A">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spacing w:line="276" w:lineRule="auto"/>
        <w:rPr>
          <w:b w:val="1"/>
          <w:color w:val="000000"/>
          <w:sz w:val="24"/>
          <w:szCs w:val="24"/>
        </w:rPr>
      </w:pPr>
      <w:r w:rsidDel="00000000" w:rsidR="00000000" w:rsidRPr="00000000">
        <w:rPr>
          <w:b w:val="1"/>
          <w:color w:val="000000"/>
          <w:sz w:val="24"/>
          <w:szCs w:val="24"/>
          <w:rtl w:val="0"/>
        </w:rPr>
        <w:t xml:space="preserve">50 words:</w:t>
      </w:r>
    </w:p>
    <w:p w:rsidR="00000000" w:rsidDel="00000000" w:rsidP="00000000" w:rsidRDefault="00000000" w:rsidRPr="00000000" w14:paraId="0000000C">
      <w:pPr>
        <w:spacing w:line="276" w:lineRule="auto"/>
        <w:rPr>
          <w:color w:val="000000"/>
          <w:sz w:val="24"/>
          <w:szCs w:val="24"/>
        </w:rPr>
      </w:pPr>
      <w:r w:rsidDel="00000000" w:rsidR="00000000" w:rsidRPr="00000000">
        <w:rPr>
          <w:color w:val="000000"/>
          <w:sz w:val="24"/>
          <w:szCs w:val="24"/>
          <w:rtl w:val="0"/>
        </w:rPr>
        <w:t xml:space="preserve">With over 30 million users, Anaconda is the world’s most popular data science platform. We originated the use of Python for data science in 2009, and now we make software to enable organizations to put open-source data science to work with the right security, scale, and governance in place.</w:t>
      </w:r>
    </w:p>
    <w:p w:rsidR="00000000" w:rsidDel="00000000" w:rsidP="00000000" w:rsidRDefault="00000000" w:rsidRPr="00000000" w14:paraId="0000000D">
      <w:pPr>
        <w:spacing w:line="276" w:lineRule="auto"/>
        <w:rPr>
          <w:color w:val="000000"/>
          <w:sz w:val="24"/>
          <w:szCs w:val="24"/>
        </w:rPr>
      </w:pPr>
      <w:r w:rsidDel="00000000" w:rsidR="00000000" w:rsidRPr="00000000">
        <w:rPr>
          <w:rtl w:val="0"/>
        </w:rPr>
      </w:r>
    </w:p>
    <w:p w:rsidR="00000000" w:rsidDel="00000000" w:rsidP="00000000" w:rsidRDefault="00000000" w:rsidRPr="00000000" w14:paraId="0000000E">
      <w:pPr>
        <w:spacing w:line="276" w:lineRule="auto"/>
        <w:rPr>
          <w:b w:val="1"/>
          <w:color w:val="000000"/>
          <w:sz w:val="24"/>
          <w:szCs w:val="24"/>
        </w:rPr>
      </w:pPr>
      <w:r w:rsidDel="00000000" w:rsidR="00000000" w:rsidRPr="00000000">
        <w:rPr>
          <w:b w:val="1"/>
          <w:color w:val="000000"/>
          <w:sz w:val="24"/>
          <w:szCs w:val="24"/>
          <w:rtl w:val="0"/>
        </w:rPr>
        <w:t xml:space="preserve">25 words:</w:t>
      </w:r>
    </w:p>
    <w:p w:rsidR="00000000" w:rsidDel="00000000" w:rsidP="00000000" w:rsidRDefault="00000000" w:rsidRPr="00000000" w14:paraId="0000000F">
      <w:pPr>
        <w:spacing w:line="276" w:lineRule="auto"/>
        <w:rPr>
          <w:color w:val="000000"/>
          <w:sz w:val="24"/>
          <w:szCs w:val="24"/>
        </w:rPr>
      </w:pPr>
      <w:r w:rsidDel="00000000" w:rsidR="00000000" w:rsidRPr="00000000">
        <w:rPr>
          <w:color w:val="000000"/>
          <w:sz w:val="24"/>
          <w:szCs w:val="24"/>
          <w:rtl w:val="0"/>
        </w:rPr>
        <w:t xml:space="preserve">The world’s most popular data science platform, Anaconda enables organizations to put open-source data science to work with the right security, scale, and governance.</w:t>
      </w:r>
    </w:p>
    <w:p w:rsidR="00000000" w:rsidDel="00000000" w:rsidP="00000000" w:rsidRDefault="00000000" w:rsidRPr="00000000" w14:paraId="00000010">
      <w:pPr>
        <w:spacing w:line="276" w:lineRule="auto"/>
        <w:rPr>
          <w:rFonts w:ascii="Nunito SemiBold" w:cs="Nunito SemiBold" w:eastAsia="Nunito SemiBold" w:hAnsi="Nunito SemiBold"/>
          <w:color w:val="43b049"/>
          <w:sz w:val="36"/>
          <w:szCs w:val="36"/>
        </w:rPr>
      </w:pPr>
      <w:r w:rsidDel="00000000" w:rsidR="00000000" w:rsidRPr="00000000">
        <w:rPr>
          <w:rtl w:val="0"/>
        </w:rPr>
      </w:r>
    </w:p>
    <w:p w:rsidR="00000000" w:rsidDel="00000000" w:rsidP="00000000" w:rsidRDefault="00000000" w:rsidRPr="00000000" w14:paraId="00000011">
      <w:pPr>
        <w:spacing w:line="276" w:lineRule="auto"/>
        <w:rPr>
          <w:rFonts w:ascii="Nunito SemiBold" w:cs="Nunito SemiBold" w:eastAsia="Nunito SemiBold" w:hAnsi="Nunito SemiBold"/>
          <w:color w:val="43b049"/>
          <w:sz w:val="36"/>
          <w:szCs w:val="36"/>
        </w:rPr>
      </w:pPr>
      <w:r w:rsidDel="00000000" w:rsidR="00000000" w:rsidRPr="00000000">
        <w:rPr>
          <w:rFonts w:ascii="Nunito SemiBold" w:cs="Nunito SemiBold" w:eastAsia="Nunito SemiBold" w:hAnsi="Nunito SemiBold"/>
          <w:color w:val="43b049"/>
          <w:sz w:val="36"/>
          <w:szCs w:val="36"/>
          <w:rtl w:val="0"/>
        </w:rPr>
        <w:t xml:space="preserve">Key messages</w:t>
      </w:r>
    </w:p>
    <w:p w:rsidR="00000000" w:rsidDel="00000000" w:rsidP="00000000" w:rsidRDefault="00000000" w:rsidRPr="00000000" w14:paraId="00000012">
      <w:pP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13">
      <w:pPr>
        <w:spacing w:line="276" w:lineRule="auto"/>
        <w:rPr>
          <w:color w:val="000000"/>
          <w:sz w:val="24"/>
          <w:szCs w:val="24"/>
        </w:rPr>
      </w:pPr>
      <w:r w:rsidDel="00000000" w:rsidR="00000000" w:rsidRPr="00000000">
        <w:rPr>
          <w:b w:val="1"/>
          <w:color w:val="000000"/>
          <w:sz w:val="24"/>
          <w:szCs w:val="24"/>
          <w:rtl w:val="0"/>
        </w:rPr>
        <w:t xml:space="preserve">Our why: </w:t>
      </w:r>
      <w:r w:rsidDel="00000000" w:rsidR="00000000" w:rsidRPr="00000000">
        <w:rPr>
          <w:color w:val="000000"/>
          <w:sz w:val="24"/>
          <w:szCs w:val="24"/>
          <w:rtl w:val="0"/>
        </w:rPr>
        <w:t xml:space="preserve">We empower people with data literacy, so they can ask better questions and make better sense of the world. This passion powers our work, our company culture, and our community service.</w:t>
      </w:r>
    </w:p>
    <w:p w:rsidR="00000000" w:rsidDel="00000000" w:rsidP="00000000" w:rsidRDefault="00000000" w:rsidRPr="00000000" w14:paraId="00000014">
      <w:pPr>
        <w:spacing w:line="276" w:lineRule="auto"/>
        <w:rPr>
          <w:color w:val="000000"/>
          <w:sz w:val="24"/>
          <w:szCs w:val="24"/>
        </w:rPr>
      </w:pPr>
      <w:r w:rsidDel="00000000" w:rsidR="00000000" w:rsidRPr="00000000">
        <w:rPr>
          <w:rtl w:val="0"/>
        </w:rPr>
      </w:r>
    </w:p>
    <w:p w:rsidR="00000000" w:rsidDel="00000000" w:rsidP="00000000" w:rsidRDefault="00000000" w:rsidRPr="00000000" w14:paraId="00000015">
      <w:pPr>
        <w:spacing w:line="276" w:lineRule="auto"/>
        <w:rPr>
          <w:color w:val="000000"/>
          <w:sz w:val="24"/>
          <w:szCs w:val="24"/>
        </w:rPr>
      </w:pPr>
      <w:r w:rsidDel="00000000" w:rsidR="00000000" w:rsidRPr="00000000">
        <w:rPr>
          <w:b w:val="1"/>
          <w:color w:val="000000"/>
          <w:sz w:val="24"/>
          <w:szCs w:val="24"/>
          <w:rtl w:val="0"/>
        </w:rPr>
        <w:t xml:space="preserve">Open-source is in our DNA: </w:t>
      </w:r>
      <w:r w:rsidDel="00000000" w:rsidR="00000000" w:rsidRPr="00000000">
        <w:rPr>
          <w:color w:val="000000"/>
          <w:sz w:val="24"/>
          <w:szCs w:val="24"/>
          <w:rtl w:val="0"/>
        </w:rPr>
        <w:t xml:space="preserve">We are, and always will be, committed to fostering open-source innovation. We champion its vibrant community, and continue to steward popular open-source projects that make tomorrow’s innovations possible. Our team actively contributes to projects like Dask, Numba, Bokeh, Panel, and HoloViews.</w:t>
      </w:r>
    </w:p>
    <w:p w:rsidR="00000000" w:rsidDel="00000000" w:rsidP="00000000" w:rsidRDefault="00000000" w:rsidRPr="00000000" w14:paraId="00000016">
      <w:pPr>
        <w:spacing w:line="276" w:lineRule="auto"/>
        <w:rPr>
          <w:color w:val="000000"/>
          <w:sz w:val="24"/>
          <w:szCs w:val="24"/>
        </w:rPr>
      </w:pPr>
      <w:r w:rsidDel="00000000" w:rsidR="00000000" w:rsidRPr="00000000">
        <w:rPr>
          <w:rtl w:val="0"/>
        </w:rPr>
      </w:r>
    </w:p>
    <w:p w:rsidR="00000000" w:rsidDel="00000000" w:rsidP="00000000" w:rsidRDefault="00000000" w:rsidRPr="00000000" w14:paraId="00000017">
      <w:pPr>
        <w:spacing w:line="276" w:lineRule="auto"/>
        <w:rPr>
          <w:color w:val="000000"/>
          <w:sz w:val="24"/>
          <w:szCs w:val="24"/>
        </w:rPr>
      </w:pPr>
      <w:r w:rsidDel="00000000" w:rsidR="00000000" w:rsidRPr="00000000">
        <w:rPr>
          <w:b w:val="1"/>
          <w:color w:val="000000"/>
          <w:sz w:val="24"/>
          <w:szCs w:val="24"/>
          <w:rtl w:val="0"/>
        </w:rPr>
        <w:t xml:space="preserve">We are data science nerds: </w:t>
      </w:r>
      <w:r w:rsidDel="00000000" w:rsidR="00000000" w:rsidRPr="00000000">
        <w:rPr>
          <w:color w:val="000000"/>
          <w:sz w:val="24"/>
          <w:szCs w:val="24"/>
          <w:rtl w:val="0"/>
        </w:rPr>
        <w:t xml:space="preserve">We originated the use of Python for data science back in 2009. This is still our passion: using the world’s best, most intuitive programming language to do the hardest math out there. We like our data science models explainable, repeatable, and free from bias, and we want to help people do it that way.</w:t>
      </w:r>
    </w:p>
    <w:p w:rsidR="00000000" w:rsidDel="00000000" w:rsidP="00000000" w:rsidRDefault="00000000" w:rsidRPr="00000000" w14:paraId="00000018">
      <w:pPr>
        <w:spacing w:line="276" w:lineRule="auto"/>
        <w:rPr>
          <w:color w:val="000000"/>
          <w:sz w:val="24"/>
          <w:szCs w:val="24"/>
        </w:rPr>
      </w:pPr>
      <w:r w:rsidDel="00000000" w:rsidR="00000000" w:rsidRPr="00000000">
        <w:rPr>
          <w:rtl w:val="0"/>
        </w:rPr>
      </w:r>
    </w:p>
    <w:p w:rsidR="00000000" w:rsidDel="00000000" w:rsidP="00000000" w:rsidRDefault="00000000" w:rsidRPr="00000000" w14:paraId="00000019">
      <w:pPr>
        <w:spacing w:line="276" w:lineRule="auto"/>
        <w:rPr>
          <w:color w:val="000000"/>
          <w:sz w:val="24"/>
          <w:szCs w:val="24"/>
        </w:rPr>
      </w:pPr>
      <w:r w:rsidDel="00000000" w:rsidR="00000000" w:rsidRPr="00000000">
        <w:rPr>
          <w:b w:val="1"/>
          <w:color w:val="000000"/>
          <w:sz w:val="24"/>
          <w:szCs w:val="24"/>
          <w:rtl w:val="0"/>
        </w:rPr>
        <w:t xml:space="preserve">Enterprises, we get you: </w:t>
      </w:r>
      <w:r w:rsidDel="00000000" w:rsidR="00000000" w:rsidRPr="00000000">
        <w:rPr>
          <w:color w:val="000000"/>
          <w:sz w:val="24"/>
          <w:szCs w:val="24"/>
          <w:rtl w:val="0"/>
        </w:rPr>
        <w:t xml:space="preserve">We make software to enable corporations and other organizations to put open-source data science to work with the right security, scale, and governance in place. Our Professional Services team helps organizations solve their unique challenges when it comes to operationalizing data science in their environment.</w:t>
      </w:r>
    </w:p>
    <w:p w:rsidR="00000000" w:rsidDel="00000000" w:rsidP="00000000" w:rsidRDefault="00000000" w:rsidRPr="00000000" w14:paraId="0000001A">
      <w:pPr>
        <w:spacing w:line="276" w:lineRule="auto"/>
        <w:rPr>
          <w:color w:val="000000"/>
          <w:sz w:val="24"/>
          <w:szCs w:val="24"/>
        </w:rPr>
      </w:pPr>
      <w:r w:rsidDel="00000000" w:rsidR="00000000" w:rsidRPr="00000000">
        <w:rPr>
          <w:rtl w:val="0"/>
        </w:rPr>
      </w:r>
    </w:p>
    <w:p w:rsidR="00000000" w:rsidDel="00000000" w:rsidP="00000000" w:rsidRDefault="00000000" w:rsidRPr="00000000" w14:paraId="0000001B">
      <w:pPr>
        <w:spacing w:line="276" w:lineRule="auto"/>
        <w:rPr>
          <w:rFonts w:ascii="Nunito SemiBold" w:cs="Nunito SemiBold" w:eastAsia="Nunito SemiBold" w:hAnsi="Nunito SemiBold"/>
          <w:color w:val="43b049"/>
          <w:sz w:val="36"/>
          <w:szCs w:val="36"/>
        </w:rPr>
      </w:pPr>
      <w:r w:rsidDel="00000000" w:rsidR="00000000" w:rsidRPr="00000000">
        <w:rPr>
          <w:rFonts w:ascii="Nunito SemiBold" w:cs="Nunito SemiBold" w:eastAsia="Nunito SemiBold" w:hAnsi="Nunito SemiBold"/>
          <w:color w:val="43b049"/>
          <w:sz w:val="36"/>
          <w:szCs w:val="36"/>
          <w:rtl w:val="0"/>
        </w:rPr>
        <w:t xml:space="preserve">Product taglines</w:t>
      </w:r>
    </w:p>
    <w:p w:rsidR="00000000" w:rsidDel="00000000" w:rsidP="00000000" w:rsidRDefault="00000000" w:rsidRPr="00000000" w14:paraId="0000001C">
      <w:pPr>
        <w:spacing w:line="276" w:lineRule="auto"/>
        <w:rPr>
          <w:b w:val="1"/>
          <w:color w:val="43b049"/>
          <w:sz w:val="24"/>
          <w:szCs w:val="24"/>
        </w:rPr>
      </w:pPr>
      <w:r w:rsidDel="00000000" w:rsidR="00000000" w:rsidRPr="00000000">
        <w:rPr>
          <w:b w:val="1"/>
          <w:color w:val="43b049"/>
          <w:sz w:val="24"/>
          <w:szCs w:val="24"/>
          <w:rtl w:val="0"/>
        </w:rPr>
        <w:t xml:space="preserve">Anaconda Professional</w:t>
      </w:r>
    </w:p>
    <w:p w:rsidR="00000000" w:rsidDel="00000000" w:rsidP="00000000" w:rsidRDefault="00000000" w:rsidRPr="00000000" w14:paraId="0000001D">
      <w:pPr>
        <w:spacing w:line="276" w:lineRule="auto"/>
        <w:rPr>
          <w:b w:val="1"/>
          <w:color w:val="000000"/>
          <w:sz w:val="24"/>
          <w:szCs w:val="24"/>
        </w:rPr>
      </w:pPr>
      <w:r w:rsidDel="00000000" w:rsidR="00000000" w:rsidRPr="00000000">
        <w:rPr>
          <w:color w:val="000000"/>
          <w:sz w:val="24"/>
          <w:szCs w:val="24"/>
          <w:rtl w:val="0"/>
        </w:rPr>
        <w:t xml:space="preserve">The world's most popular open-source data science distribution, optimized for commercial use.</w:t>
      </w:r>
      <w:r w:rsidDel="00000000" w:rsidR="00000000" w:rsidRPr="00000000">
        <w:rPr>
          <w:rtl w:val="0"/>
        </w:rPr>
      </w:r>
    </w:p>
    <w:p w:rsidR="00000000" w:rsidDel="00000000" w:rsidP="00000000" w:rsidRDefault="00000000" w:rsidRPr="00000000" w14:paraId="0000001E">
      <w:pPr>
        <w:spacing w:line="276" w:lineRule="auto"/>
        <w:rPr>
          <w:color w:val="000000"/>
          <w:sz w:val="18"/>
          <w:szCs w:val="18"/>
        </w:rPr>
      </w:pPr>
      <w:hyperlink r:id="rId8">
        <w:r w:rsidDel="00000000" w:rsidR="00000000" w:rsidRPr="00000000">
          <w:rPr>
            <w:color w:val="1155cc"/>
            <w:sz w:val="18"/>
            <w:szCs w:val="18"/>
            <w:u w:val="single"/>
            <w:rtl w:val="0"/>
          </w:rPr>
          <w:t xml:space="preserve">https://www.anaconda.com/products/distribution</w:t>
        </w:r>
      </w:hyperlink>
      <w:r w:rsidDel="00000000" w:rsidR="00000000" w:rsidRPr="00000000">
        <w:rPr>
          <w:rtl w:val="0"/>
        </w:rPr>
      </w:r>
    </w:p>
    <w:p w:rsidR="00000000" w:rsidDel="00000000" w:rsidP="00000000" w:rsidRDefault="00000000" w:rsidRPr="00000000" w14:paraId="0000001F">
      <w:pP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20">
      <w:pPr>
        <w:spacing w:line="276" w:lineRule="auto"/>
        <w:rPr>
          <w:b w:val="1"/>
          <w:color w:val="80bc00"/>
          <w:sz w:val="24"/>
          <w:szCs w:val="24"/>
        </w:rPr>
      </w:pPr>
      <w:r w:rsidDel="00000000" w:rsidR="00000000" w:rsidRPr="00000000">
        <w:rPr>
          <w:b w:val="1"/>
          <w:color w:val="80bc00"/>
          <w:sz w:val="24"/>
          <w:szCs w:val="24"/>
          <w:rtl w:val="0"/>
        </w:rPr>
        <w:t xml:space="preserve">Anaconda Business</w:t>
      </w:r>
    </w:p>
    <w:p w:rsidR="00000000" w:rsidDel="00000000" w:rsidP="00000000" w:rsidRDefault="00000000" w:rsidRPr="00000000" w14:paraId="00000021">
      <w:pPr>
        <w:spacing w:line="276" w:lineRule="auto"/>
        <w:rPr>
          <w:color w:val="000000"/>
          <w:sz w:val="24"/>
          <w:szCs w:val="24"/>
        </w:rPr>
      </w:pPr>
      <w:r w:rsidDel="00000000" w:rsidR="00000000" w:rsidRPr="00000000">
        <w:rPr>
          <w:color w:val="000000"/>
          <w:sz w:val="24"/>
          <w:szCs w:val="24"/>
          <w:rtl w:val="0"/>
        </w:rPr>
        <w:t xml:space="preserve">Secure your open-source pipeline without slowing down your data science team.</w:t>
      </w:r>
    </w:p>
    <w:p w:rsidR="00000000" w:rsidDel="00000000" w:rsidP="00000000" w:rsidRDefault="00000000" w:rsidRPr="00000000" w14:paraId="00000022">
      <w:pPr>
        <w:spacing w:line="276" w:lineRule="auto"/>
        <w:rPr>
          <w:color w:val="000000"/>
          <w:sz w:val="18"/>
          <w:szCs w:val="18"/>
        </w:rPr>
      </w:pPr>
      <w:hyperlink r:id="rId9">
        <w:r w:rsidDel="00000000" w:rsidR="00000000" w:rsidRPr="00000000">
          <w:rPr>
            <w:color w:val="1155cc"/>
            <w:sz w:val="18"/>
            <w:szCs w:val="18"/>
            <w:u w:val="single"/>
            <w:rtl w:val="0"/>
          </w:rPr>
          <w:t xml:space="preserve">https://www.anaconda.com/products/business</w:t>
        </w:r>
      </w:hyperlink>
      <w:r w:rsidDel="00000000" w:rsidR="00000000" w:rsidRPr="00000000">
        <w:rPr>
          <w:rtl w:val="0"/>
        </w:rPr>
      </w:r>
    </w:p>
    <w:p w:rsidR="00000000" w:rsidDel="00000000" w:rsidP="00000000" w:rsidRDefault="00000000" w:rsidRPr="00000000" w14:paraId="00000023">
      <w:pPr>
        <w:spacing w:line="276" w:lineRule="auto"/>
        <w:rPr>
          <w:color w:val="000000"/>
          <w:sz w:val="24"/>
          <w:szCs w:val="24"/>
        </w:rPr>
      </w:pPr>
      <w:r w:rsidDel="00000000" w:rsidR="00000000" w:rsidRPr="00000000">
        <w:rPr>
          <w:rtl w:val="0"/>
        </w:rPr>
      </w:r>
    </w:p>
    <w:p w:rsidR="00000000" w:rsidDel="00000000" w:rsidP="00000000" w:rsidRDefault="00000000" w:rsidRPr="00000000" w14:paraId="00000024">
      <w:pPr>
        <w:spacing w:line="276" w:lineRule="auto"/>
        <w:rPr>
          <w:b w:val="1"/>
          <w:color w:val="00a19b"/>
          <w:sz w:val="24"/>
          <w:szCs w:val="24"/>
        </w:rPr>
      </w:pPr>
      <w:r w:rsidDel="00000000" w:rsidR="00000000" w:rsidRPr="00000000">
        <w:rPr>
          <w:b w:val="1"/>
          <w:color w:val="00a19b"/>
          <w:sz w:val="24"/>
          <w:szCs w:val="24"/>
          <w:rtl w:val="0"/>
        </w:rPr>
        <w:t xml:space="preserve">Anaconda Server</w:t>
      </w:r>
    </w:p>
    <w:p w:rsidR="00000000" w:rsidDel="00000000" w:rsidP="00000000" w:rsidRDefault="00000000" w:rsidRPr="00000000" w14:paraId="00000025">
      <w:pPr>
        <w:spacing w:line="276" w:lineRule="auto"/>
        <w:rPr>
          <w:color w:val="000000"/>
          <w:sz w:val="24"/>
          <w:szCs w:val="24"/>
        </w:rPr>
      </w:pPr>
      <w:r w:rsidDel="00000000" w:rsidR="00000000" w:rsidRPr="00000000">
        <w:rPr>
          <w:color w:val="000000"/>
          <w:sz w:val="24"/>
          <w:szCs w:val="24"/>
          <w:rtl w:val="0"/>
        </w:rPr>
        <w:t xml:space="preserve">Enterprise-grade security and governance for your on-prem, open-source data science pipeline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color w:val="1155cc"/>
          <w:sz w:val="18"/>
          <w:szCs w:val="18"/>
          <w:u w:val="single"/>
          <w:rtl w:val="0"/>
        </w:rPr>
        <w:t xml:space="preserve">https://www.anaconda.com/products/server</w:t>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0" w:top="720" w:left="720" w:right="720" w:header="288" w:footer="224.9999999999972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88" w:before="100" w:lineRule="auto"/>
      <w:ind w:right="-270"/>
      <w:jc w:val="right"/>
      <w:rPr>
        <w:sz w:val="20"/>
        <w:szCs w:val="20"/>
      </w:rPr>
    </w:pPr>
    <w:r w:rsidDel="00000000" w:rsidR="00000000" w:rsidRPr="00000000">
      <w:rPr>
        <w:sz w:val="16"/>
        <w:szCs w:val="16"/>
        <w:rtl w:val="0"/>
      </w:rPr>
      <w:t xml:space="preserve">© 2022, Anaconda Inc.</w:t>
      <w:tab/>
      <w:tab/>
    </w:r>
    <w:r w:rsidDel="00000000" w:rsidR="00000000" w:rsidRPr="00000000">
      <w:rPr>
        <w:sz w:val="20"/>
        <w:szCs w:val="20"/>
        <w:rtl w:val="0"/>
      </w:rPr>
      <w:tab/>
      <w:tab/>
      <w:tab/>
      <w:tab/>
      <w:tab/>
      <w:tab/>
      <w:tab/>
      <w:tab/>
      <w:tab/>
      <w:tab/>
      <w:tab/>
    </w:r>
    <w:r w:rsidDel="00000000" w:rsidR="00000000" w:rsidRPr="00000000">
      <w:rPr>
        <w:b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-1009648</wp:posOffset>
          </wp:positionH>
          <wp:positionV relativeFrom="paragraph">
            <wp:posOffset>-66673</wp:posOffset>
          </wp:positionV>
          <wp:extent cx="8439591" cy="1263599"/>
          <wp:effectExtent b="0" l="0" r="0" t="0"/>
          <wp:wrapSquare wrapText="bothSides" distB="0" distT="0" distL="0" distR="0"/>
          <wp:docPr descr="AnacondaBWTessellationFade.png" id="2" name="image1.png"/>
          <a:graphic>
            <a:graphicData uri="http://schemas.openxmlformats.org/drawingml/2006/picture">
              <pic:pic>
                <pic:nvPicPr>
                  <pic:cNvPr descr="AnacondaBWTessellationFade.png" id="0" name="image1.png"/>
                  <pic:cNvPicPr preferRelativeResize="0"/>
                </pic:nvPicPr>
                <pic:blipFill>
                  <a:blip r:embed="rId1"/>
                  <a:srcRect b="0" l="70" r="69" t="0"/>
                  <a:stretch>
                    <a:fillRect/>
                  </a:stretch>
                </pic:blipFill>
                <pic:spPr>
                  <a:xfrm>
                    <a:off x="0" y="0"/>
                    <a:ext cx="8439591" cy="12635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color w:val="06262d"/>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00" w:before="100" w:lineRule="auto"/>
    </w:pPr>
    <w:rPr>
      <w:rFonts w:ascii="Nunito SemiBold" w:cs="Nunito SemiBold" w:eastAsia="Nunito SemiBold" w:hAnsi="Nunito SemiBold"/>
      <w:color w:val="43b049"/>
      <w:sz w:val="36"/>
      <w:szCs w:val="36"/>
    </w:rPr>
  </w:style>
  <w:style w:type="paragraph" w:styleId="Heading2">
    <w:name w:val="heading 2"/>
    <w:basedOn w:val="Normal"/>
    <w:next w:val="Normal"/>
    <w:pPr>
      <w:keepNext w:val="1"/>
      <w:keepLines w:val="1"/>
      <w:pageBreakBefore w:val="0"/>
      <w:spacing w:after="100" w:before="100" w:lineRule="auto"/>
    </w:pPr>
    <w:rPr>
      <w:rFonts w:ascii="Nunito SemiBold" w:cs="Nunito SemiBold" w:eastAsia="Nunito SemiBold" w:hAnsi="Nunito SemiBold"/>
      <w:color w:val="06262d"/>
      <w:sz w:val="24"/>
      <w:szCs w:val="24"/>
    </w:rPr>
  </w:style>
  <w:style w:type="paragraph" w:styleId="Heading3">
    <w:name w:val="heading 3"/>
    <w:basedOn w:val="Normal"/>
    <w:next w:val="Normal"/>
    <w:pPr>
      <w:keepNext w:val="1"/>
      <w:keepLines w:val="1"/>
      <w:pageBreakBefore w:val="0"/>
      <w:spacing w:after="100" w:before="100" w:lineRule="auto"/>
    </w:pPr>
    <w:rPr>
      <w:rFonts w:ascii="Nunito SemiBold" w:cs="Nunito SemiBold" w:eastAsia="Nunito SemiBold" w:hAnsi="Nunito SemiBold"/>
      <w:color w:val="06262d"/>
      <w:sz w:val="24"/>
      <w:szCs w:val="24"/>
    </w:rPr>
  </w:style>
  <w:style w:type="paragraph" w:styleId="Heading4">
    <w:name w:val="heading 4"/>
    <w:basedOn w:val="Normal"/>
    <w:next w:val="Normal"/>
    <w:pPr>
      <w:keepNext w:val="1"/>
      <w:keepLines w:val="1"/>
      <w:pageBreakBefore w:val="0"/>
    </w:pPr>
    <w:rPr>
      <w:rFonts w:ascii="Nunito SemiBold" w:cs="Nunito SemiBold" w:eastAsia="Nunito SemiBold" w:hAnsi="Nunito SemiBold"/>
      <w:i w:val="1"/>
      <w:color w:val="06262d"/>
      <w:sz w:val="22"/>
      <w:szCs w:val="22"/>
    </w:rPr>
  </w:style>
  <w:style w:type="paragraph" w:styleId="Heading5">
    <w:name w:val="heading 5"/>
    <w:basedOn w:val="Normal"/>
    <w:next w:val="Normal"/>
    <w:pPr>
      <w:keepNext w:val="1"/>
      <w:keepLines w:val="1"/>
      <w:pageBreakBefore w:val="0"/>
    </w:pPr>
    <w:rPr>
      <w:b w:val="1"/>
      <w:i w:val="1"/>
      <w:color w:val="58595b"/>
    </w:rPr>
  </w:style>
  <w:style w:type="paragraph" w:styleId="Heading6">
    <w:name w:val="heading 6"/>
    <w:basedOn w:val="Normal"/>
    <w:next w:val="Normal"/>
    <w:pPr>
      <w:keepNext w:val="1"/>
      <w:keepLines w:val="1"/>
      <w:pageBreakBefore w:val="0"/>
    </w:pPr>
    <w:rPr/>
  </w:style>
  <w:style w:type="paragraph" w:styleId="Title">
    <w:name w:val="Title"/>
    <w:basedOn w:val="Normal"/>
    <w:next w:val="Normal"/>
    <w:pPr>
      <w:keepNext w:val="1"/>
      <w:keepLines w:val="1"/>
      <w:pageBreakBefore w:val="0"/>
      <w:spacing w:after="100" w:before="100" w:lineRule="auto"/>
    </w:pPr>
    <w:rPr>
      <w:rFonts w:ascii="Nunito SemiBold" w:cs="Nunito SemiBold" w:eastAsia="Nunito SemiBold" w:hAnsi="Nunito SemiBold"/>
      <w:color w:val="06262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00" w:before="100" w:lineRule="auto"/>
    </w:pPr>
    <w:rPr>
      <w:rFonts w:ascii="Nunito SemiBold" w:cs="Nunito SemiBold" w:eastAsia="Nunito SemiBold" w:hAnsi="Nunito SemiBold"/>
      <w:color w:val="43b049"/>
      <w:sz w:val="36"/>
      <w:szCs w:val="36"/>
    </w:rPr>
  </w:style>
  <w:style w:type="paragraph" w:styleId="Heading2">
    <w:name w:val="heading 2"/>
    <w:basedOn w:val="Normal"/>
    <w:next w:val="Normal"/>
    <w:pPr>
      <w:keepNext w:val="1"/>
      <w:keepLines w:val="1"/>
      <w:pageBreakBefore w:val="0"/>
      <w:spacing w:after="100" w:before="100" w:lineRule="auto"/>
    </w:pPr>
    <w:rPr>
      <w:rFonts w:ascii="Nunito SemiBold" w:cs="Nunito SemiBold" w:eastAsia="Nunito SemiBold" w:hAnsi="Nunito SemiBold"/>
      <w:color w:val="06262d"/>
      <w:sz w:val="24"/>
      <w:szCs w:val="24"/>
    </w:rPr>
  </w:style>
  <w:style w:type="paragraph" w:styleId="Heading3">
    <w:name w:val="heading 3"/>
    <w:basedOn w:val="Normal"/>
    <w:next w:val="Normal"/>
    <w:pPr>
      <w:keepNext w:val="1"/>
      <w:keepLines w:val="1"/>
      <w:pageBreakBefore w:val="0"/>
      <w:spacing w:after="100" w:before="100" w:lineRule="auto"/>
    </w:pPr>
    <w:rPr>
      <w:rFonts w:ascii="Nunito SemiBold" w:cs="Nunito SemiBold" w:eastAsia="Nunito SemiBold" w:hAnsi="Nunito SemiBold"/>
      <w:color w:val="06262d"/>
      <w:sz w:val="24"/>
      <w:szCs w:val="24"/>
    </w:rPr>
  </w:style>
  <w:style w:type="paragraph" w:styleId="Heading4">
    <w:name w:val="heading 4"/>
    <w:basedOn w:val="Normal"/>
    <w:next w:val="Normal"/>
    <w:pPr>
      <w:keepNext w:val="1"/>
      <w:keepLines w:val="1"/>
      <w:pageBreakBefore w:val="0"/>
    </w:pPr>
    <w:rPr>
      <w:rFonts w:ascii="Nunito SemiBold" w:cs="Nunito SemiBold" w:eastAsia="Nunito SemiBold" w:hAnsi="Nunito SemiBold"/>
      <w:i w:val="1"/>
      <w:color w:val="06262d"/>
      <w:sz w:val="22"/>
      <w:szCs w:val="22"/>
    </w:rPr>
  </w:style>
  <w:style w:type="paragraph" w:styleId="Heading5">
    <w:name w:val="heading 5"/>
    <w:basedOn w:val="Normal"/>
    <w:next w:val="Normal"/>
    <w:pPr>
      <w:keepNext w:val="1"/>
      <w:keepLines w:val="1"/>
      <w:pageBreakBefore w:val="0"/>
    </w:pPr>
    <w:rPr>
      <w:b w:val="1"/>
      <w:i w:val="1"/>
      <w:color w:val="58595b"/>
    </w:rPr>
  </w:style>
  <w:style w:type="paragraph" w:styleId="Heading6">
    <w:name w:val="heading 6"/>
    <w:basedOn w:val="Normal"/>
    <w:next w:val="Normal"/>
    <w:pPr>
      <w:keepNext w:val="1"/>
      <w:keepLines w:val="1"/>
      <w:pageBreakBefore w:val="0"/>
    </w:pPr>
    <w:rPr/>
  </w:style>
  <w:style w:type="paragraph" w:styleId="Title">
    <w:name w:val="Title"/>
    <w:basedOn w:val="Normal"/>
    <w:next w:val="Normal"/>
    <w:pPr>
      <w:keepNext w:val="1"/>
      <w:keepLines w:val="1"/>
      <w:pageBreakBefore w:val="0"/>
      <w:spacing w:after="100" w:before="100" w:lineRule="auto"/>
    </w:pPr>
    <w:rPr>
      <w:rFonts w:ascii="Nunito SemiBold" w:cs="Nunito SemiBold" w:eastAsia="Nunito SemiBold" w:hAnsi="Nunito SemiBold"/>
      <w:color w:val="06262d"/>
      <w:sz w:val="52"/>
      <w:szCs w:val="52"/>
    </w:rPr>
  </w:style>
  <w:style w:type="paragraph" w:styleId="Subtitle">
    <w:name w:val="Subtitle"/>
    <w:basedOn w:val="Normal"/>
    <w:next w:val="Normal"/>
    <w:pPr>
      <w:keepNext w:val="1"/>
      <w:keepLines w:val="1"/>
      <w:pageBreakBefore w:val="0"/>
      <w:spacing w:after="100" w:before="100" w:lineRule="auto"/>
    </w:pPr>
    <w:rPr>
      <w:rFonts w:ascii="Nunito" w:cs="Nunito" w:eastAsia="Nunito" w:hAnsi="Nunito"/>
      <w:color w:val="06262d"/>
      <w:sz w:val="48"/>
      <w:szCs w:val="48"/>
    </w:rPr>
  </w:style>
  <w:style w:type="paragraph" w:styleId="Subtitle">
    <w:name w:val="Subtitle"/>
    <w:basedOn w:val="Normal"/>
    <w:next w:val="Normal"/>
    <w:pPr>
      <w:keepNext w:val="1"/>
      <w:keepLines w:val="1"/>
      <w:pageBreakBefore w:val="0"/>
      <w:spacing w:after="100" w:before="100" w:lineRule="auto"/>
    </w:pPr>
    <w:rPr>
      <w:rFonts w:ascii="Nunito" w:cs="Nunito" w:eastAsia="Nunito" w:hAnsi="Nunito"/>
      <w:color w:val="06262d"/>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conda.com/products/busines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conda.com" TargetMode="External"/><Relationship Id="rId8" Type="http://schemas.openxmlformats.org/officeDocument/2006/relationships/hyperlink" Target="https://www.anaconda.com/products/distribu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emiBold-regular.ttf"/><Relationship Id="rId2" Type="http://schemas.openxmlformats.org/officeDocument/2006/relationships/font" Target="fonts/NunitoSemiBold-bold.ttf"/><Relationship Id="rId3" Type="http://schemas.openxmlformats.org/officeDocument/2006/relationships/font" Target="fonts/NunitoSemiBold-italic.ttf"/><Relationship Id="rId4" Type="http://schemas.openxmlformats.org/officeDocument/2006/relationships/font" Target="fonts/NunitoSemiBold-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G6ZfDR2ch+l8mNT6ZJQeqEBzXg==">AMUW2mUxT9ZyOoyhFEziuPZ7C51KY3iron7S+LpGrzMZRAP8WoHEbMQ34FB4fuvZ/hP6FFkh3XWpvCtDnkMJ5LcGKkiz5xwV+3ZKkf5C7rGqdXFvr57MM5dYDglzmuHNGQ0RvMsfaXr+qHKwk6IPr0UemgWkPrYoyzyV8oK7imJZNgCYK6bMcpo=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